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COMODATO DE MERCADORIA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COMODANTE: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Comodante), com sede em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C.N.P.J. sob o n°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seu diretor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COMODATÁRIO: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do Comodatário), com sede em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Rua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inscrito no C.N.P.J. sob o n°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no Cadastro Estadual sob o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neste ato representado pelo seu diretor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(Nacionalidade), (Estado Civil), (Profissão), Carteira de Identidade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C.P.F.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residente e domiciliado na Rua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nº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bairro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Cep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Cidade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no Estado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As partes acima identificadas têm, entre si, justo e acertado o presente Contrato de Comodato de Mercadoria</w:t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vertAlign w:val="superscript"/>
          <w:lang w:eastAsia="pt-BR"/>
        </w:rPr>
        <w:t>1</w:t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, que se regerá pelas cláusulas seguintes e pelas condições descritas no presente.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 presente contrato tem como OBJETO, a transferência, em comodato, dos direitos de uso e gozo do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(Descrever as características da mercadoria), ao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OBRIGAÇÕES DO COMODATÁRIO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2ª.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tomar todos os cuidados para que o presente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se conserve, uma vez que o recebe em perfeitas condições de uso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2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3ª.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efetuar a devolução do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(objeto do contrato), nas mesmas condições em que recebeu, ao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nos termos dos artigos 1.251 e 1.253 do Código Civil.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4ª.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deverá restituir o objeto deste instrumento ao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quando for por este solicitado, nas mesmas condições em estava quando o recebeu.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5ª.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 devolução deve se dar no prazo de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 (número por extenso) dias, após 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ter recebido o aviso, que lhe será enviado através do Correio.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6ª.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Caso a sede do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seja a mesma da do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COMODANTE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aquele deverá arcar com as despesas do transporte da mercadoria para a devolução.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7º.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Ao despachar a mercadoria, deverá ser elaborado um relatório das condições em que a mercadoria estará sendo transportada, acompanhado da nota fiscal de devolução de mercadoria, havendo a concordância e a ciência das condições em que a mercadoria estará sendo levada, uma vez que ocorrerá responsabilização da Transportadora, caso ocorra qualquer dano ao objeto transportado.</w:t>
      </w:r>
    </w:p>
    <w:p w:rsidR="000F0A6D" w:rsidRPr="000F0A6D" w:rsidRDefault="000F0A6D" w:rsidP="000F0A6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PERDAS E DANOS E DA MORA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8ª.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Se o 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COMODATÁRIO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não conservar a coisa emprestada como se sua fosse, não utilizando-a de acordo com este contrato, ou a natureza dela, responderá por perdas e danos; e se constituído em mora, além de por ela responder, pagará o aluguel durante o tempo do atraso em restituir o bem, objeto do contrato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3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PRAZO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9ª.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Este contrato é de prazo indeterminado, iniciando-se a partir da assinatura pelas partes</w:t>
      </w: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vertAlign w:val="superscript"/>
          <w:lang w:eastAsia="pt-BR"/>
        </w:rPr>
        <w:t>4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0F0A6D" w:rsidRPr="000F0A6D" w:rsidRDefault="000F0A6D" w:rsidP="000F0A6D">
      <w:pPr>
        <w:spacing w:after="27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0F0A6D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0F0A6D" w:rsidRDefault="000F0A6D" w:rsidP="000F0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0F0A6D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Cláusula 10ª.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Para dirimir quaisquer controvérsias oriundas do CONTRATO, as partes elegem o foro da comarca de (</w:t>
      </w:r>
      <w:proofErr w:type="spellStart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);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Por estarem assim justos e contratados, firmam o presente instrumento, em duas vias de igual teor, juntamente com 2 (duas) testemunhas.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(Local, data e ano).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Comodante)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 e assinatura do Comodatário)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1)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(Nome, RG e assinatura da Testemunha 2)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________</w:t>
      </w:r>
      <w:r w:rsidRPr="000F0A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Nota: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1.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 xml:space="preserve"> O Comodato rege-se pelo previsto nos </w:t>
      </w:r>
      <w:proofErr w:type="spellStart"/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 1.248 a 1.255, do Código Civil.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2.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Art. 1.251, do Código Civil.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3.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</w:t>
      </w:r>
      <w:proofErr w:type="spellStart"/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Arts</w:t>
      </w:r>
      <w:proofErr w:type="spellEnd"/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. 1.251 e 1.252, do Código Civil.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br/>
      </w:r>
      <w:r w:rsidRPr="000F0A6D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pt-BR"/>
        </w:rPr>
        <w:t>4.</w:t>
      </w:r>
      <w:r w:rsidRPr="000F0A6D">
        <w:rPr>
          <w:rFonts w:ascii="Arial" w:eastAsia="Times New Roman" w:hAnsi="Arial" w:cs="Arial"/>
          <w:i/>
          <w:iCs/>
          <w:color w:val="000000"/>
          <w:sz w:val="24"/>
          <w:szCs w:val="24"/>
          <w:lang w:eastAsia="pt-BR"/>
        </w:rPr>
        <w:t> Caso o contrato seja de prazo indeterminado, presume-se o prazo como o necessário para o uso concedido (Art. 1.250, do Código Civil).</w:t>
      </w:r>
      <w:bookmarkEnd w:id="0"/>
    </w:p>
    <w:sectPr w:rsidR="006A45CE" w:rsidRPr="000F0A6D" w:rsidSect="000F0A6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A6D"/>
    <w:rsid w:val="000F0A6D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9E227"/>
  <w15:chartTrackingRefBased/>
  <w15:docId w15:val="{89782E25-90EF-46E4-9F67-B6628435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0F0A6D"/>
  </w:style>
  <w:style w:type="character" w:styleId="Forte">
    <w:name w:val="Strong"/>
    <w:basedOn w:val="Fontepargpadro"/>
    <w:uiPriority w:val="22"/>
    <w:qFormat/>
    <w:rsid w:val="000F0A6D"/>
    <w:rPr>
      <w:b/>
      <w:bCs/>
    </w:rPr>
  </w:style>
  <w:style w:type="character" w:customStyle="1" w:styleId="style2">
    <w:name w:val="style2"/>
    <w:basedOn w:val="Fontepargpadro"/>
    <w:rsid w:val="000F0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5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2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5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2019-12-05T18:50:00Z</dcterms:created>
  <dcterms:modified xsi:type="dcterms:W3CDTF">2019-12-05T18:52:00Z</dcterms:modified>
</cp:coreProperties>
</file>